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2EE" w:rsidRPr="006042EE" w:rsidRDefault="006042EE" w:rsidP="00A43F88">
      <w:pPr>
        <w:tabs>
          <w:tab w:val="left" w:pos="8787"/>
        </w:tabs>
        <w:spacing w:line="0" w:lineRule="atLeast"/>
        <w:jc w:val="center"/>
        <w:rPr>
          <w:sz w:val="32"/>
          <w:szCs w:val="32"/>
        </w:rPr>
      </w:pPr>
      <w:r w:rsidRPr="006042EE">
        <w:rPr>
          <w:rFonts w:hint="eastAsia"/>
          <w:sz w:val="32"/>
          <w:szCs w:val="32"/>
        </w:rPr>
        <w:t>災害特別融資要領</w:t>
      </w:r>
    </w:p>
    <w:p w:rsidR="006042EE" w:rsidRPr="006042EE" w:rsidRDefault="006042EE" w:rsidP="006042EE">
      <w:pPr>
        <w:tabs>
          <w:tab w:val="left" w:pos="3969"/>
        </w:tabs>
        <w:jc w:val="center"/>
        <w:rPr>
          <w:b/>
          <w:sz w:val="20"/>
          <w:szCs w:val="20"/>
        </w:rPr>
      </w:pPr>
    </w:p>
    <w:p w:rsidR="006042EE" w:rsidRPr="006042EE" w:rsidRDefault="006042EE" w:rsidP="006042EE">
      <w:pPr>
        <w:rPr>
          <w:sz w:val="20"/>
          <w:szCs w:val="20"/>
        </w:rPr>
      </w:pPr>
      <w:r w:rsidRPr="006042EE">
        <w:rPr>
          <w:rFonts w:hint="eastAsia"/>
          <w:sz w:val="20"/>
          <w:szCs w:val="20"/>
        </w:rPr>
        <w:t>１．</w:t>
      </w:r>
      <w:r>
        <w:rPr>
          <w:rFonts w:hint="eastAsia"/>
          <w:sz w:val="20"/>
          <w:szCs w:val="20"/>
        </w:rPr>
        <w:t>目的</w:t>
      </w:r>
    </w:p>
    <w:p w:rsidR="006042EE" w:rsidRPr="006042EE" w:rsidRDefault="006042EE" w:rsidP="006042EE">
      <w:pPr>
        <w:ind w:left="400" w:hangingChars="200" w:hanging="400"/>
        <w:rPr>
          <w:sz w:val="20"/>
          <w:szCs w:val="20"/>
        </w:rPr>
      </w:pPr>
      <w:r w:rsidRPr="006042EE">
        <w:rPr>
          <w:rFonts w:hint="eastAsia"/>
          <w:sz w:val="20"/>
          <w:szCs w:val="20"/>
        </w:rPr>
        <w:t xml:space="preserve">　　　自然災害による被害により経営に影響の受けた商工会地区の商工業者の早期復旧を支援するため、連合会の商工貯蓄共済融資斡旋規程第９条の規定に基づき事業継続上必要な資金を斡旋し、経営の安定に資することを目的とする。</w:t>
      </w:r>
    </w:p>
    <w:p w:rsidR="006042EE" w:rsidRPr="006042EE" w:rsidRDefault="006042EE" w:rsidP="006042EE">
      <w:pPr>
        <w:rPr>
          <w:sz w:val="20"/>
          <w:szCs w:val="20"/>
        </w:rPr>
      </w:pPr>
    </w:p>
    <w:p w:rsidR="006042EE" w:rsidRPr="006042EE" w:rsidRDefault="006042EE" w:rsidP="006042EE">
      <w:pPr>
        <w:rPr>
          <w:sz w:val="20"/>
          <w:szCs w:val="20"/>
        </w:rPr>
      </w:pPr>
      <w:r w:rsidRPr="006042EE">
        <w:rPr>
          <w:rFonts w:hint="eastAsia"/>
          <w:sz w:val="20"/>
          <w:szCs w:val="20"/>
        </w:rPr>
        <w:t>２．</w:t>
      </w:r>
      <w:r w:rsidRPr="006042EE">
        <w:rPr>
          <w:sz w:val="20"/>
          <w:szCs w:val="20"/>
        </w:rPr>
        <w:fldChar w:fldCharType="begin"/>
      </w:r>
      <w:r w:rsidRPr="006042EE">
        <w:rPr>
          <w:sz w:val="20"/>
          <w:szCs w:val="20"/>
        </w:rPr>
        <w:instrText xml:space="preserve"> eq \o\ad(</w:instrText>
      </w:r>
      <w:r w:rsidRPr="006042EE">
        <w:rPr>
          <w:rFonts w:hint="eastAsia"/>
          <w:sz w:val="20"/>
          <w:szCs w:val="20"/>
        </w:rPr>
        <w:instrText>斡旋融資対象者</w:instrText>
      </w:r>
      <w:r w:rsidRPr="006042EE">
        <w:rPr>
          <w:sz w:val="20"/>
          <w:szCs w:val="20"/>
        </w:rPr>
        <w:instrText>,</w:instrText>
      </w:r>
      <w:r w:rsidRPr="006042EE">
        <w:rPr>
          <w:rFonts w:hint="eastAsia"/>
          <w:sz w:val="20"/>
          <w:szCs w:val="20"/>
        </w:rPr>
        <w:instrText xml:space="preserve">　　　　　　　</w:instrText>
      </w:r>
      <w:r w:rsidRPr="006042EE">
        <w:rPr>
          <w:sz w:val="20"/>
          <w:szCs w:val="20"/>
        </w:rPr>
        <w:instrText>)</w:instrText>
      </w:r>
      <w:r w:rsidRPr="006042EE">
        <w:rPr>
          <w:sz w:val="20"/>
          <w:szCs w:val="20"/>
        </w:rPr>
        <w:fldChar w:fldCharType="end"/>
      </w:r>
    </w:p>
    <w:p w:rsidR="006042EE" w:rsidRPr="006042EE" w:rsidRDefault="006042EE" w:rsidP="006042EE">
      <w:pPr>
        <w:ind w:left="400" w:hangingChars="200" w:hanging="400"/>
        <w:rPr>
          <w:sz w:val="20"/>
          <w:szCs w:val="20"/>
        </w:rPr>
      </w:pPr>
      <w:r w:rsidRPr="006042EE">
        <w:rPr>
          <w:rFonts w:hint="eastAsia"/>
          <w:sz w:val="20"/>
          <w:szCs w:val="20"/>
        </w:rPr>
        <w:t xml:space="preserve">　　　「災害救助法」又は「激甚災害に対処するための特別の財政援助等に関する法律」の適用地域若しくは北海道中小企業総合振興資金・災害貸付の対象として道が特別に必要と認める地域の商工会員のうち、商工会長から罹災証明書（別紙）の提出のあった者とする。</w:t>
      </w:r>
    </w:p>
    <w:p w:rsidR="006042EE" w:rsidRPr="006042EE" w:rsidRDefault="006042EE" w:rsidP="006042EE">
      <w:pPr>
        <w:rPr>
          <w:sz w:val="20"/>
          <w:szCs w:val="20"/>
        </w:rPr>
      </w:pPr>
    </w:p>
    <w:p w:rsidR="006042EE" w:rsidRPr="006042EE" w:rsidRDefault="006042EE" w:rsidP="006042EE">
      <w:pPr>
        <w:rPr>
          <w:sz w:val="20"/>
          <w:szCs w:val="20"/>
        </w:rPr>
      </w:pPr>
      <w:r w:rsidRPr="006042EE">
        <w:rPr>
          <w:rFonts w:hint="eastAsia"/>
          <w:sz w:val="20"/>
          <w:szCs w:val="20"/>
        </w:rPr>
        <w:t>３．</w:t>
      </w:r>
      <w:r>
        <w:rPr>
          <w:rFonts w:hint="eastAsia"/>
          <w:sz w:val="20"/>
          <w:szCs w:val="20"/>
        </w:rPr>
        <w:t>斡旋融資条件</w:t>
      </w:r>
    </w:p>
    <w:p w:rsidR="006042EE" w:rsidRPr="006042EE" w:rsidRDefault="006042EE" w:rsidP="006042EE">
      <w:pPr>
        <w:rPr>
          <w:sz w:val="20"/>
          <w:szCs w:val="20"/>
        </w:rPr>
      </w:pPr>
      <w:r w:rsidRPr="006042EE">
        <w:rPr>
          <w:rFonts w:hint="eastAsia"/>
          <w:sz w:val="20"/>
          <w:szCs w:val="20"/>
        </w:rPr>
        <w:t>（１）</w:t>
      </w:r>
      <w:r>
        <w:rPr>
          <w:rFonts w:hint="eastAsia"/>
          <w:sz w:val="20"/>
          <w:szCs w:val="20"/>
        </w:rPr>
        <w:t>融資限度額</w:t>
      </w:r>
      <w:r w:rsidRPr="006042EE">
        <w:rPr>
          <w:rFonts w:hint="eastAsia"/>
          <w:sz w:val="20"/>
          <w:szCs w:val="20"/>
        </w:rPr>
        <w:t xml:space="preserve">　　１５０万円</w:t>
      </w:r>
    </w:p>
    <w:p w:rsidR="006042EE" w:rsidRPr="006042EE" w:rsidRDefault="006042EE" w:rsidP="006042EE">
      <w:pPr>
        <w:ind w:left="600" w:hangingChars="300" w:hanging="600"/>
        <w:rPr>
          <w:sz w:val="20"/>
          <w:szCs w:val="20"/>
        </w:rPr>
      </w:pPr>
      <w:r w:rsidRPr="006042EE">
        <w:rPr>
          <w:rFonts w:hint="eastAsia"/>
          <w:sz w:val="20"/>
          <w:szCs w:val="20"/>
        </w:rPr>
        <w:t xml:space="preserve">　　　ただし、商工会長が被害状況に鑑み、特に必要と認めた場合にあっては３００万円を限度とする。</w:t>
      </w:r>
    </w:p>
    <w:p w:rsidR="006042EE" w:rsidRPr="006042EE" w:rsidRDefault="006042EE" w:rsidP="006042EE">
      <w:pPr>
        <w:rPr>
          <w:sz w:val="20"/>
          <w:szCs w:val="20"/>
        </w:rPr>
      </w:pPr>
      <w:r w:rsidRPr="006042EE">
        <w:rPr>
          <w:rFonts w:hint="eastAsia"/>
          <w:sz w:val="20"/>
          <w:szCs w:val="20"/>
        </w:rPr>
        <w:t>（２）</w:t>
      </w:r>
      <w:r>
        <w:rPr>
          <w:rFonts w:hint="eastAsia"/>
          <w:sz w:val="20"/>
          <w:szCs w:val="20"/>
        </w:rPr>
        <w:t>融資期間</w:t>
      </w:r>
      <w:r w:rsidRPr="006042EE">
        <w:rPr>
          <w:rFonts w:hint="eastAsia"/>
          <w:sz w:val="20"/>
          <w:szCs w:val="20"/>
        </w:rPr>
        <w:t xml:space="preserve">　</w:t>
      </w:r>
      <w:r>
        <w:rPr>
          <w:rFonts w:hint="eastAsia"/>
          <w:sz w:val="20"/>
          <w:szCs w:val="20"/>
        </w:rPr>
        <w:t xml:space="preserve">　</w:t>
      </w:r>
      <w:r w:rsidRPr="006042EE">
        <w:rPr>
          <w:rFonts w:hint="eastAsia"/>
          <w:sz w:val="20"/>
          <w:szCs w:val="20"/>
        </w:rPr>
        <w:t xml:space="preserve">　運転資金７年以内、設備資金１０年以内</w:t>
      </w:r>
    </w:p>
    <w:p w:rsidR="006042EE" w:rsidRPr="006042EE" w:rsidRDefault="006042EE" w:rsidP="006042EE">
      <w:pPr>
        <w:rPr>
          <w:sz w:val="20"/>
          <w:szCs w:val="20"/>
        </w:rPr>
      </w:pPr>
      <w:r w:rsidRPr="006042EE">
        <w:rPr>
          <w:rFonts w:hint="eastAsia"/>
          <w:sz w:val="20"/>
          <w:szCs w:val="20"/>
        </w:rPr>
        <w:t>（３）</w:t>
      </w:r>
      <w:r w:rsidRPr="006042EE">
        <w:rPr>
          <w:rFonts w:hint="eastAsia"/>
          <w:kern w:val="0"/>
          <w:sz w:val="20"/>
          <w:szCs w:val="20"/>
        </w:rPr>
        <w:t xml:space="preserve">据置期間　　</w:t>
      </w:r>
      <w:r>
        <w:rPr>
          <w:rFonts w:hint="eastAsia"/>
          <w:kern w:val="0"/>
          <w:sz w:val="20"/>
          <w:szCs w:val="20"/>
        </w:rPr>
        <w:t xml:space="preserve">　</w:t>
      </w:r>
      <w:r w:rsidRPr="006042EE">
        <w:rPr>
          <w:rFonts w:hint="eastAsia"/>
          <w:kern w:val="0"/>
          <w:sz w:val="20"/>
          <w:szCs w:val="20"/>
        </w:rPr>
        <w:t>融資期間の範囲内で６カ月以内とする。</w:t>
      </w:r>
    </w:p>
    <w:p w:rsidR="006042EE" w:rsidRPr="006042EE" w:rsidRDefault="006042EE" w:rsidP="006042EE">
      <w:pPr>
        <w:rPr>
          <w:sz w:val="20"/>
          <w:szCs w:val="20"/>
        </w:rPr>
      </w:pPr>
      <w:r w:rsidRPr="006042EE">
        <w:rPr>
          <w:rFonts w:hint="eastAsia"/>
          <w:sz w:val="20"/>
          <w:szCs w:val="20"/>
        </w:rPr>
        <w:t>（４）返済方法</w:t>
      </w:r>
    </w:p>
    <w:p w:rsidR="006042EE" w:rsidRPr="006042EE" w:rsidRDefault="006042EE" w:rsidP="006042EE">
      <w:pPr>
        <w:ind w:leftChars="200" w:left="420"/>
        <w:rPr>
          <w:sz w:val="20"/>
          <w:szCs w:val="20"/>
        </w:rPr>
      </w:pPr>
      <w:r w:rsidRPr="006042EE">
        <w:rPr>
          <w:rFonts w:hint="eastAsia"/>
          <w:sz w:val="20"/>
          <w:szCs w:val="20"/>
        </w:rPr>
        <w:t xml:space="preserve">　連合会の一般融資要領又は北海道商工業支援協同組合（以下「組合」という。）の商工貯蓄共済融資要領（以下「融資要領」という。）に定めるところによる。</w:t>
      </w:r>
    </w:p>
    <w:p w:rsidR="006042EE" w:rsidRPr="006042EE" w:rsidRDefault="006042EE" w:rsidP="006042EE">
      <w:pPr>
        <w:rPr>
          <w:sz w:val="20"/>
          <w:szCs w:val="20"/>
        </w:rPr>
      </w:pPr>
      <w:r w:rsidRPr="006042EE">
        <w:rPr>
          <w:rFonts w:hint="eastAsia"/>
          <w:sz w:val="20"/>
          <w:szCs w:val="20"/>
        </w:rPr>
        <w:t>（５）融資利率</w:t>
      </w:r>
    </w:p>
    <w:p w:rsidR="006042EE" w:rsidRPr="006042EE" w:rsidRDefault="006042EE" w:rsidP="006042EE">
      <w:pPr>
        <w:ind w:left="2200" w:hangingChars="1100" w:hanging="2200"/>
        <w:rPr>
          <w:sz w:val="20"/>
          <w:szCs w:val="20"/>
        </w:rPr>
      </w:pPr>
      <w:r w:rsidRPr="006042EE">
        <w:rPr>
          <w:rFonts w:hint="eastAsia"/>
          <w:sz w:val="20"/>
          <w:szCs w:val="20"/>
        </w:rPr>
        <w:t xml:space="preserve">　　　組合の融資要領に定める利率から損害補填基金年率相当分を減じた利率とする。</w:t>
      </w:r>
    </w:p>
    <w:p w:rsidR="006042EE" w:rsidRPr="006042EE" w:rsidRDefault="006042EE" w:rsidP="006042EE">
      <w:pPr>
        <w:ind w:left="2000" w:hangingChars="1000" w:hanging="2000"/>
        <w:rPr>
          <w:sz w:val="20"/>
          <w:szCs w:val="20"/>
        </w:rPr>
      </w:pPr>
      <w:r w:rsidRPr="006042EE">
        <w:rPr>
          <w:rFonts w:hint="eastAsia"/>
          <w:sz w:val="20"/>
          <w:szCs w:val="20"/>
        </w:rPr>
        <w:t>（６）</w:t>
      </w:r>
      <w:r w:rsidRPr="006042EE">
        <w:rPr>
          <w:sz w:val="20"/>
          <w:szCs w:val="20"/>
        </w:rPr>
        <w:fldChar w:fldCharType="begin"/>
      </w:r>
      <w:r w:rsidRPr="006042EE">
        <w:rPr>
          <w:sz w:val="20"/>
          <w:szCs w:val="20"/>
        </w:rPr>
        <w:instrText xml:space="preserve"> eq \o\ad(</w:instrText>
      </w:r>
      <w:r w:rsidRPr="006042EE">
        <w:rPr>
          <w:rFonts w:hint="eastAsia"/>
          <w:sz w:val="20"/>
          <w:szCs w:val="20"/>
        </w:rPr>
        <w:instrText>連帯保証人</w:instrText>
      </w:r>
      <w:r w:rsidRPr="006042EE">
        <w:rPr>
          <w:sz w:val="20"/>
          <w:szCs w:val="20"/>
        </w:rPr>
        <w:instrText>,</w:instrText>
      </w:r>
      <w:r w:rsidRPr="006042EE">
        <w:rPr>
          <w:rFonts w:hint="eastAsia"/>
          <w:sz w:val="20"/>
          <w:szCs w:val="20"/>
        </w:rPr>
        <w:instrText xml:space="preserve">　　　　　　</w:instrText>
      </w:r>
      <w:r w:rsidRPr="006042EE">
        <w:rPr>
          <w:sz w:val="20"/>
          <w:szCs w:val="20"/>
        </w:rPr>
        <w:instrText>)</w:instrText>
      </w:r>
      <w:r w:rsidRPr="006042EE">
        <w:rPr>
          <w:sz w:val="20"/>
          <w:szCs w:val="20"/>
        </w:rPr>
        <w:fldChar w:fldCharType="end"/>
      </w:r>
      <w:r w:rsidRPr="006042EE">
        <w:rPr>
          <w:rFonts w:hint="eastAsia"/>
          <w:sz w:val="20"/>
          <w:szCs w:val="20"/>
        </w:rPr>
        <w:t xml:space="preserve">　　</w:t>
      </w:r>
    </w:p>
    <w:p w:rsidR="006042EE" w:rsidRPr="006042EE" w:rsidRDefault="006042EE" w:rsidP="006042EE">
      <w:pPr>
        <w:ind w:leftChars="300" w:left="2030" w:hangingChars="700" w:hanging="1400"/>
        <w:rPr>
          <w:sz w:val="20"/>
          <w:szCs w:val="20"/>
        </w:rPr>
      </w:pPr>
      <w:r w:rsidRPr="006042EE">
        <w:rPr>
          <w:rFonts w:hint="eastAsia"/>
          <w:sz w:val="20"/>
          <w:szCs w:val="20"/>
        </w:rPr>
        <w:t>連合会の一般融資要領又は組合の融資要領に定めるところによる。</w:t>
      </w:r>
    </w:p>
    <w:p w:rsidR="006042EE" w:rsidRPr="006042EE" w:rsidRDefault="006042EE" w:rsidP="006042EE">
      <w:pPr>
        <w:rPr>
          <w:sz w:val="20"/>
          <w:szCs w:val="20"/>
        </w:rPr>
      </w:pPr>
      <w:r w:rsidRPr="006042EE">
        <w:rPr>
          <w:rFonts w:hint="eastAsia"/>
          <w:sz w:val="20"/>
          <w:szCs w:val="20"/>
        </w:rPr>
        <w:t xml:space="preserve">（７）商工貯蓄共済への加入　　</w:t>
      </w:r>
    </w:p>
    <w:p w:rsidR="006042EE" w:rsidRPr="006042EE" w:rsidRDefault="006042EE" w:rsidP="006042EE">
      <w:pPr>
        <w:ind w:leftChars="200" w:left="420" w:firstLineChars="100" w:firstLine="200"/>
        <w:rPr>
          <w:sz w:val="20"/>
          <w:szCs w:val="20"/>
        </w:rPr>
      </w:pPr>
      <w:r w:rsidRPr="006042EE">
        <w:rPr>
          <w:rFonts w:hint="eastAsia"/>
          <w:sz w:val="20"/>
          <w:szCs w:val="20"/>
        </w:rPr>
        <w:t>商工貯蓄共済制度に未加入である者が本融資の適用を申込む場合は、商工貯蓄共済に１口以上加入することとする。</w:t>
      </w:r>
    </w:p>
    <w:p w:rsidR="006042EE" w:rsidRDefault="006042EE" w:rsidP="006042EE">
      <w:pPr>
        <w:rPr>
          <w:sz w:val="20"/>
          <w:szCs w:val="20"/>
        </w:rPr>
      </w:pPr>
    </w:p>
    <w:p w:rsidR="006042EE" w:rsidRDefault="006042EE" w:rsidP="006042EE">
      <w:pPr>
        <w:rPr>
          <w:sz w:val="20"/>
          <w:szCs w:val="20"/>
        </w:rPr>
      </w:pPr>
      <w:r w:rsidRPr="006042EE">
        <w:rPr>
          <w:rFonts w:hint="eastAsia"/>
          <w:sz w:val="20"/>
          <w:szCs w:val="20"/>
        </w:rPr>
        <w:t>４．</w:t>
      </w:r>
      <w:r>
        <w:rPr>
          <w:rFonts w:hint="eastAsia"/>
          <w:sz w:val="20"/>
          <w:szCs w:val="20"/>
        </w:rPr>
        <w:t>資金使途</w:t>
      </w:r>
    </w:p>
    <w:p w:rsidR="006042EE" w:rsidRPr="006042EE" w:rsidRDefault="006042EE" w:rsidP="006042EE">
      <w:pPr>
        <w:rPr>
          <w:sz w:val="20"/>
          <w:szCs w:val="20"/>
        </w:rPr>
      </w:pPr>
      <w:r>
        <w:rPr>
          <w:rFonts w:hint="eastAsia"/>
          <w:sz w:val="20"/>
          <w:szCs w:val="20"/>
        </w:rPr>
        <w:t xml:space="preserve">　　　</w:t>
      </w:r>
      <w:r w:rsidRPr="006042EE">
        <w:rPr>
          <w:rFonts w:hint="eastAsia"/>
          <w:sz w:val="20"/>
          <w:szCs w:val="20"/>
        </w:rPr>
        <w:t>事業継続上必要で、且つ緊急を要する資金とする。</w:t>
      </w:r>
    </w:p>
    <w:p w:rsidR="006042EE" w:rsidRPr="006042EE" w:rsidRDefault="006042EE" w:rsidP="006042EE">
      <w:pPr>
        <w:rPr>
          <w:sz w:val="20"/>
          <w:szCs w:val="20"/>
        </w:rPr>
      </w:pPr>
    </w:p>
    <w:p w:rsidR="006042EE" w:rsidRDefault="006042EE" w:rsidP="006042EE">
      <w:pPr>
        <w:rPr>
          <w:sz w:val="20"/>
          <w:szCs w:val="20"/>
        </w:rPr>
      </w:pPr>
      <w:r w:rsidRPr="006042EE">
        <w:rPr>
          <w:rFonts w:hint="eastAsia"/>
          <w:sz w:val="20"/>
          <w:szCs w:val="20"/>
        </w:rPr>
        <w:t>５．</w:t>
      </w:r>
      <w:r>
        <w:rPr>
          <w:rFonts w:hint="eastAsia"/>
          <w:sz w:val="20"/>
          <w:szCs w:val="20"/>
        </w:rPr>
        <w:t>融資実行日</w:t>
      </w:r>
    </w:p>
    <w:p w:rsidR="006042EE" w:rsidRPr="006042EE" w:rsidRDefault="006042EE" w:rsidP="006042EE">
      <w:pPr>
        <w:rPr>
          <w:sz w:val="20"/>
          <w:szCs w:val="20"/>
        </w:rPr>
      </w:pPr>
      <w:r>
        <w:rPr>
          <w:rFonts w:hint="eastAsia"/>
          <w:sz w:val="20"/>
          <w:szCs w:val="20"/>
        </w:rPr>
        <w:t xml:space="preserve">　　　</w:t>
      </w:r>
      <w:r w:rsidRPr="006042EE">
        <w:rPr>
          <w:rFonts w:hint="eastAsia"/>
          <w:sz w:val="20"/>
          <w:szCs w:val="20"/>
        </w:rPr>
        <w:t>毎月５日、２５日の月２回とする。</w:t>
      </w:r>
    </w:p>
    <w:p w:rsidR="006042EE" w:rsidRPr="006042EE" w:rsidRDefault="006042EE" w:rsidP="006042EE">
      <w:pPr>
        <w:rPr>
          <w:sz w:val="20"/>
          <w:szCs w:val="20"/>
        </w:rPr>
      </w:pPr>
    </w:p>
    <w:p w:rsidR="006042EE" w:rsidRDefault="006042EE" w:rsidP="006042EE">
      <w:pPr>
        <w:rPr>
          <w:sz w:val="20"/>
          <w:szCs w:val="20"/>
        </w:rPr>
      </w:pPr>
      <w:r w:rsidRPr="006042EE">
        <w:rPr>
          <w:rFonts w:hint="eastAsia"/>
          <w:noProof/>
          <w:sz w:val="20"/>
          <w:szCs w:val="20"/>
        </w:rPr>
        <mc:AlternateContent>
          <mc:Choice Requires="wps">
            <w:drawing>
              <wp:anchor distT="0" distB="0" distL="114300" distR="114300" simplePos="0" relativeHeight="251659264" behindDoc="0" locked="0" layoutInCell="0" allowOverlap="1" wp14:anchorId="31123BD5" wp14:editId="238E30A0">
                <wp:simplePos x="0" y="0"/>
                <wp:positionH relativeFrom="column">
                  <wp:posOffset>2197100</wp:posOffset>
                </wp:positionH>
                <wp:positionV relativeFrom="paragraph">
                  <wp:posOffset>166370</wp:posOffset>
                </wp:positionV>
                <wp:extent cx="638175" cy="209550"/>
                <wp:effectExtent l="0" t="0" r="28575"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209550"/>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2162CA" id="正方形/長方形 1" o:spid="_x0000_s1026" style="position:absolute;left:0;text-align:left;margin-left:173pt;margin-top:13.1pt;width:50.2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" o:allowincell="f" filled="f" strokeweight=".5pt">
                <v:stroke dashstyle="dash"/>
              </v:rect>
            </w:pict>
          </mc:Fallback>
        </mc:AlternateContent>
      </w:r>
      <w:r w:rsidRPr="006042EE">
        <w:rPr>
          <w:rFonts w:hint="eastAsia"/>
          <w:sz w:val="20"/>
          <w:szCs w:val="20"/>
        </w:rPr>
        <w:t>６．</w:t>
      </w:r>
      <w:r>
        <w:rPr>
          <w:rFonts w:hint="eastAsia"/>
          <w:sz w:val="20"/>
          <w:szCs w:val="20"/>
        </w:rPr>
        <w:t>取扱表示</w:t>
      </w:r>
    </w:p>
    <w:p w:rsidR="006042EE" w:rsidRPr="006042EE" w:rsidRDefault="006042EE" w:rsidP="006042EE">
      <w:pPr>
        <w:rPr>
          <w:sz w:val="20"/>
          <w:szCs w:val="20"/>
        </w:rPr>
      </w:pPr>
      <w:r>
        <w:rPr>
          <w:rFonts w:hint="eastAsia"/>
          <w:sz w:val="20"/>
          <w:szCs w:val="20"/>
        </w:rPr>
        <w:t xml:space="preserve">　　　</w:t>
      </w:r>
      <w:r w:rsidRPr="006042EE">
        <w:rPr>
          <w:rFonts w:hint="eastAsia"/>
          <w:sz w:val="20"/>
          <w:szCs w:val="20"/>
        </w:rPr>
        <w:t>金銭消費貸借契約証書の右上に　災害特別　と表記して取扱うものとする。</w:t>
      </w:r>
    </w:p>
    <w:p w:rsidR="006042EE" w:rsidRPr="006042EE" w:rsidRDefault="006042EE" w:rsidP="006042EE">
      <w:pPr>
        <w:rPr>
          <w:sz w:val="20"/>
          <w:szCs w:val="20"/>
        </w:rPr>
      </w:pPr>
    </w:p>
    <w:p w:rsidR="006042EE" w:rsidRDefault="006042EE" w:rsidP="006042EE">
      <w:pPr>
        <w:rPr>
          <w:sz w:val="20"/>
          <w:szCs w:val="20"/>
        </w:rPr>
      </w:pPr>
      <w:r w:rsidRPr="006042EE">
        <w:rPr>
          <w:rFonts w:hint="eastAsia"/>
          <w:sz w:val="20"/>
          <w:szCs w:val="20"/>
        </w:rPr>
        <w:t>７．</w:t>
      </w:r>
      <w:r>
        <w:rPr>
          <w:rFonts w:hint="eastAsia"/>
          <w:sz w:val="20"/>
          <w:szCs w:val="20"/>
        </w:rPr>
        <w:t>申込関係書類</w:t>
      </w:r>
    </w:p>
    <w:p w:rsidR="006042EE" w:rsidRPr="006042EE" w:rsidRDefault="006042EE" w:rsidP="006042EE">
      <w:pPr>
        <w:rPr>
          <w:sz w:val="20"/>
          <w:szCs w:val="20"/>
        </w:rPr>
      </w:pPr>
      <w:r>
        <w:rPr>
          <w:rFonts w:hint="eastAsia"/>
          <w:sz w:val="20"/>
          <w:szCs w:val="20"/>
        </w:rPr>
        <w:t xml:space="preserve">　　　</w:t>
      </w:r>
      <w:r w:rsidRPr="006042EE">
        <w:rPr>
          <w:rFonts w:hint="eastAsia"/>
          <w:sz w:val="20"/>
          <w:szCs w:val="20"/>
        </w:rPr>
        <w:t>連合会の一般融資要領又は組合の融資要領に定める書類とする。</w:t>
      </w:r>
    </w:p>
    <w:p w:rsidR="006042EE" w:rsidRPr="006042EE" w:rsidRDefault="006042EE" w:rsidP="006042EE">
      <w:pPr>
        <w:rPr>
          <w:sz w:val="20"/>
          <w:szCs w:val="20"/>
        </w:rPr>
      </w:pPr>
    </w:p>
    <w:p w:rsidR="006042EE" w:rsidRPr="006042EE" w:rsidRDefault="006042EE" w:rsidP="006042EE">
      <w:pPr>
        <w:rPr>
          <w:sz w:val="20"/>
          <w:szCs w:val="20"/>
        </w:rPr>
      </w:pPr>
      <w:r w:rsidRPr="006042EE">
        <w:rPr>
          <w:rFonts w:hint="eastAsia"/>
          <w:sz w:val="20"/>
          <w:szCs w:val="20"/>
        </w:rPr>
        <w:t>８．</w:t>
      </w:r>
      <w:r>
        <w:rPr>
          <w:rFonts w:hint="eastAsia"/>
          <w:sz w:val="20"/>
          <w:szCs w:val="20"/>
        </w:rPr>
        <w:t>その他</w:t>
      </w:r>
    </w:p>
    <w:p w:rsidR="006042EE" w:rsidRDefault="006042EE" w:rsidP="006042EE">
      <w:pPr>
        <w:ind w:leftChars="195" w:left="409"/>
        <w:rPr>
          <w:sz w:val="20"/>
          <w:szCs w:val="20"/>
        </w:rPr>
      </w:pPr>
      <w:r>
        <w:rPr>
          <w:rFonts w:hint="eastAsia"/>
          <w:sz w:val="20"/>
          <w:szCs w:val="20"/>
        </w:rPr>
        <w:t xml:space="preserve">　</w:t>
      </w:r>
      <w:r w:rsidRPr="006042EE">
        <w:rPr>
          <w:rFonts w:hint="eastAsia"/>
          <w:sz w:val="20"/>
          <w:szCs w:val="20"/>
        </w:rPr>
        <w:t>その他この要領に特に定めない事項については、連合会の一般融資要領又は組合の融資要領の定めによるものとする。</w:t>
      </w:r>
    </w:p>
    <w:p w:rsidR="006042EE" w:rsidRDefault="006042EE" w:rsidP="006042EE">
      <w:pPr>
        <w:rPr>
          <w:sz w:val="20"/>
          <w:szCs w:val="20"/>
        </w:rPr>
      </w:pPr>
    </w:p>
    <w:p w:rsidR="006042EE" w:rsidRDefault="006042EE" w:rsidP="006042EE">
      <w:pPr>
        <w:rPr>
          <w:sz w:val="20"/>
          <w:szCs w:val="20"/>
        </w:rPr>
      </w:pPr>
      <w:r>
        <w:rPr>
          <w:rFonts w:hint="eastAsia"/>
          <w:sz w:val="20"/>
          <w:szCs w:val="20"/>
        </w:rPr>
        <w:t>９．開始時期</w:t>
      </w:r>
    </w:p>
    <w:p w:rsidR="006042EE" w:rsidRPr="006042EE" w:rsidRDefault="006042EE" w:rsidP="006042EE">
      <w:pPr>
        <w:rPr>
          <w:sz w:val="20"/>
          <w:szCs w:val="20"/>
        </w:rPr>
      </w:pPr>
      <w:r>
        <w:rPr>
          <w:rFonts w:hint="eastAsia"/>
          <w:sz w:val="20"/>
          <w:szCs w:val="20"/>
        </w:rPr>
        <w:t xml:space="preserve">　　</w:t>
      </w:r>
      <w:r w:rsidR="00807902">
        <w:rPr>
          <w:rFonts w:hint="eastAsia"/>
          <w:sz w:val="20"/>
          <w:szCs w:val="20"/>
        </w:rPr>
        <w:t xml:space="preserve">　</w:t>
      </w:r>
      <w:r>
        <w:rPr>
          <w:rFonts w:hint="eastAsia"/>
          <w:sz w:val="20"/>
          <w:szCs w:val="20"/>
        </w:rPr>
        <w:t>この要領は、平成</w:t>
      </w:r>
      <w:r w:rsidR="00807902">
        <w:rPr>
          <w:rFonts w:hint="eastAsia"/>
          <w:sz w:val="20"/>
          <w:szCs w:val="20"/>
        </w:rPr>
        <w:t>２６</w:t>
      </w:r>
      <w:r>
        <w:rPr>
          <w:rFonts w:hint="eastAsia"/>
          <w:sz w:val="20"/>
          <w:szCs w:val="20"/>
        </w:rPr>
        <w:t>年</w:t>
      </w:r>
      <w:r w:rsidR="00807902">
        <w:rPr>
          <w:rFonts w:hint="eastAsia"/>
          <w:sz w:val="20"/>
          <w:szCs w:val="20"/>
        </w:rPr>
        <w:t>１０</w:t>
      </w:r>
      <w:r>
        <w:rPr>
          <w:rFonts w:hint="eastAsia"/>
          <w:sz w:val="20"/>
          <w:szCs w:val="20"/>
        </w:rPr>
        <w:t>月</w:t>
      </w:r>
      <w:r w:rsidR="00807902">
        <w:rPr>
          <w:rFonts w:hint="eastAsia"/>
          <w:sz w:val="20"/>
          <w:szCs w:val="20"/>
        </w:rPr>
        <w:t>１６</w:t>
      </w:r>
      <w:r>
        <w:rPr>
          <w:rFonts w:hint="eastAsia"/>
          <w:sz w:val="20"/>
          <w:szCs w:val="20"/>
        </w:rPr>
        <w:t>日から実施する。</w:t>
      </w:r>
    </w:p>
    <w:p w:rsidR="00A43F88" w:rsidRDefault="00A43F88" w:rsidP="00807902">
      <w:pPr>
        <w:rPr>
          <w:snapToGrid w:val="0"/>
        </w:rPr>
      </w:pPr>
    </w:p>
    <w:p w:rsidR="00F564AE" w:rsidRDefault="00F564AE" w:rsidP="00807902">
      <w:pPr>
        <w:rPr>
          <w:snapToGrid w:val="0"/>
        </w:rPr>
      </w:pPr>
    </w:p>
    <w:p w:rsidR="00807902" w:rsidRDefault="00807902" w:rsidP="00807902">
      <w:r>
        <w:rPr>
          <w:rFonts w:hint="eastAsia"/>
          <w:snapToGrid w:val="0"/>
        </w:rPr>
        <w:lastRenderedPageBreak/>
        <w:t>別紙</w:t>
      </w:r>
    </w:p>
    <w:p w:rsidR="00807902" w:rsidRPr="00807902" w:rsidRDefault="00807902" w:rsidP="00807902">
      <w:pPr>
        <w:spacing w:line="0" w:lineRule="atLeast"/>
        <w:jc w:val="center"/>
        <w:rPr>
          <w:sz w:val="32"/>
          <w:szCs w:val="32"/>
        </w:rPr>
      </w:pPr>
      <w:r w:rsidRPr="00807902">
        <w:rPr>
          <w:rFonts w:hint="eastAsia"/>
          <w:sz w:val="32"/>
          <w:szCs w:val="32"/>
        </w:rPr>
        <w:t>災害特別融資に係る罹災証明書</w:t>
      </w:r>
    </w:p>
    <w:p w:rsidR="00807902" w:rsidRDefault="00807902" w:rsidP="00807902"/>
    <w:p w:rsidR="00807902" w:rsidRDefault="00807902" w:rsidP="00807902">
      <w:r>
        <w:fldChar w:fldCharType="begin"/>
      </w:r>
      <w:r>
        <w:instrText xml:space="preserve"> eq \o\ad(</w:instrText>
      </w:r>
      <w:r>
        <w:rPr>
          <w:rFonts w:hint="eastAsia"/>
        </w:rPr>
        <w:instrText>事業所名</w:instrText>
      </w:r>
      <w:r>
        <w:instrText>,</w:instrText>
      </w:r>
      <w:r>
        <w:rPr>
          <w:rFonts w:hint="eastAsia"/>
        </w:rPr>
        <w:instrText xml:space="preserve">　　　　　　</w:instrText>
      </w:r>
      <w:r>
        <w:instrText>)</w:instrText>
      </w:r>
      <w:r>
        <w:fldChar w:fldCharType="end"/>
      </w:r>
    </w:p>
    <w:p w:rsidR="00807902" w:rsidRDefault="00807902" w:rsidP="00807902">
      <w:r>
        <w:rPr>
          <w:rFonts w:hint="eastAsia"/>
        </w:rPr>
        <w:t>事業所所在地</w:t>
      </w:r>
    </w:p>
    <w:p w:rsidR="00807902" w:rsidRDefault="00807902" w:rsidP="00807902">
      <w:r>
        <w:fldChar w:fldCharType="begin"/>
      </w:r>
      <w:r>
        <w:instrText xml:space="preserve"> eq \o\ad(</w:instrText>
      </w:r>
      <w:r>
        <w:rPr>
          <w:rFonts w:hint="eastAsia"/>
        </w:rPr>
        <w:instrText>事業主名</w:instrText>
      </w:r>
      <w:r>
        <w:instrText>,</w:instrText>
      </w:r>
      <w:r>
        <w:rPr>
          <w:rFonts w:hint="eastAsia"/>
        </w:rPr>
        <w:instrText xml:space="preserve">　　　　　　</w:instrText>
      </w:r>
      <w:r>
        <w:instrText>)</w:instrText>
      </w:r>
      <w:r>
        <w:fldChar w:fldCharType="end"/>
      </w:r>
    </w:p>
    <w:p w:rsidR="00807902" w:rsidRDefault="00807902" w:rsidP="00807902">
      <w:r>
        <w:fldChar w:fldCharType="begin"/>
      </w:r>
      <w:r>
        <w:instrText xml:space="preserve"> eq \o\ad(</w:instrText>
      </w:r>
      <w:r>
        <w:rPr>
          <w:rFonts w:hint="eastAsia"/>
        </w:rPr>
        <w:instrText>事業種類</w:instrText>
      </w:r>
      <w:r>
        <w:instrText>,</w:instrText>
      </w:r>
      <w:r>
        <w:rPr>
          <w:rFonts w:hint="eastAsia"/>
        </w:rPr>
        <w:instrText xml:space="preserve">　　　　　　</w:instrText>
      </w:r>
      <w:r>
        <w:instrText>)</w:instrText>
      </w:r>
      <w:r>
        <w:fldChar w:fldCharType="end"/>
      </w:r>
    </w:p>
    <w:p w:rsidR="00807902" w:rsidRDefault="00807902" w:rsidP="00807902"/>
    <w:p w:rsidR="00807902" w:rsidRDefault="00807902" w:rsidP="00807902">
      <w:pPr>
        <w:ind w:firstLineChars="100" w:firstLine="210"/>
      </w:pPr>
      <w:r>
        <w:rPr>
          <w:rFonts w:hint="eastAsia"/>
        </w:rPr>
        <w:t>○○○（注１）に起因し、下記のとおり被害のあったことを証明願います。</w:t>
      </w:r>
    </w:p>
    <w:p w:rsidR="00807902" w:rsidRDefault="00807902" w:rsidP="00807902"/>
    <w:p w:rsidR="00807902" w:rsidRDefault="00807902" w:rsidP="00807902">
      <w:r>
        <w:rPr>
          <w:rFonts w:hint="eastAsia"/>
        </w:rPr>
        <w:t>平成　　年　　月　　日</w:t>
      </w:r>
    </w:p>
    <w:p w:rsidR="00807902" w:rsidRDefault="00807902" w:rsidP="00807902"/>
    <w:p w:rsidR="00807902" w:rsidRDefault="00807902" w:rsidP="00807902"/>
    <w:p w:rsidR="00807902" w:rsidRDefault="00807902" w:rsidP="00807902">
      <w:pPr>
        <w:jc w:val="right"/>
      </w:pPr>
      <w:r>
        <w:rPr>
          <w:rFonts w:hint="eastAsia"/>
        </w:rPr>
        <w:t xml:space="preserve">事業主名　　　　　　　　　　　　　　</w:t>
      </w:r>
      <w:r>
        <w:fldChar w:fldCharType="begin"/>
      </w:r>
      <w:r>
        <w:instrText xml:space="preserve"> eq \o\ac(</w:instrText>
      </w:r>
      <w:r>
        <w:rPr>
          <w:rFonts w:hint="eastAsia"/>
        </w:rPr>
        <w:instrText>□</w:instrText>
      </w:r>
      <w:r>
        <w:instrText>,</w:instrText>
      </w:r>
      <w:r>
        <w:rPr>
          <w:rFonts w:hint="eastAsia"/>
          <w:position w:val="2"/>
          <w:sz w:val="16"/>
        </w:rPr>
        <w:instrText>印</w:instrText>
      </w:r>
      <w:r>
        <w:instrText>)</w:instrText>
      </w:r>
      <w:r>
        <w:fldChar w:fldCharType="end"/>
      </w:r>
    </w:p>
    <w:p w:rsidR="00807902" w:rsidRDefault="00807902" w:rsidP="00807902"/>
    <w:p w:rsidR="00807902" w:rsidRDefault="00807902" w:rsidP="00807902">
      <w:pPr>
        <w:pStyle w:val="ac"/>
      </w:pPr>
    </w:p>
    <w:p w:rsidR="00807902" w:rsidRDefault="00807902" w:rsidP="00807902">
      <w:pPr>
        <w:pStyle w:val="ac"/>
      </w:pPr>
      <w:r>
        <w:rPr>
          <w:rFonts w:hint="eastAsia"/>
        </w:rPr>
        <w:t>記</w:t>
      </w:r>
    </w:p>
    <w:p w:rsidR="00807902" w:rsidRPr="006C221A" w:rsidRDefault="00807902" w:rsidP="00807902"/>
    <w:p w:rsidR="00807902" w:rsidRDefault="00807902" w:rsidP="00807902">
      <w:r>
        <w:rPr>
          <w:rFonts w:hint="eastAsia"/>
        </w:rPr>
        <w:t>１．</w:t>
      </w:r>
      <w:r>
        <w:rPr>
          <w:rFonts w:hint="eastAsia"/>
          <w:snapToGrid w:val="0"/>
        </w:rPr>
        <w:t>被害状況</w:t>
      </w:r>
    </w:p>
    <w:p w:rsidR="00807902" w:rsidRDefault="00807902" w:rsidP="00807902">
      <w:pPr>
        <w:numPr>
          <w:ilvl w:val="0"/>
          <w:numId w:val="3"/>
        </w:numPr>
      </w:pPr>
      <w:r>
        <w:rPr>
          <w:rFonts w:hint="eastAsia"/>
        </w:rPr>
        <w:t>資産の損失額</w:t>
      </w:r>
    </w:p>
    <w:p w:rsidR="00807902" w:rsidRDefault="00807902" w:rsidP="00807902">
      <w:pPr>
        <w:numPr>
          <w:ilvl w:val="0"/>
          <w:numId w:val="4"/>
        </w:numPr>
      </w:pPr>
      <w:r>
        <w:rPr>
          <w:rFonts w:hint="eastAsia"/>
        </w:rPr>
        <w:t>建</w:t>
      </w:r>
      <w:r>
        <w:rPr>
          <w:rFonts w:hint="eastAsia"/>
        </w:rPr>
        <w:t xml:space="preserve">    </w:t>
      </w:r>
      <w:r>
        <w:rPr>
          <w:rFonts w:hint="eastAsia"/>
        </w:rPr>
        <w:t>物　　　　　　　　　　　　　円</w:t>
      </w:r>
    </w:p>
    <w:p w:rsidR="00807902" w:rsidRDefault="00807902" w:rsidP="00807902">
      <w:pPr>
        <w:numPr>
          <w:ilvl w:val="0"/>
          <w:numId w:val="4"/>
        </w:numPr>
      </w:pPr>
      <w:r>
        <w:rPr>
          <w:rFonts w:hint="eastAsia"/>
        </w:rPr>
        <w:t>車両・機械装置　　　　　　　　　　円</w:t>
      </w:r>
    </w:p>
    <w:p w:rsidR="00807902" w:rsidRDefault="00807902" w:rsidP="00807902">
      <w:pPr>
        <w:numPr>
          <w:ilvl w:val="0"/>
          <w:numId w:val="4"/>
        </w:numPr>
      </w:pPr>
      <w:r>
        <w:rPr>
          <w:rFonts w:hint="eastAsia"/>
        </w:rPr>
        <w:t>什器備品　　　　　　　　　　　　　円</w:t>
      </w:r>
    </w:p>
    <w:p w:rsidR="00807902" w:rsidRDefault="00807902" w:rsidP="00807902">
      <w:pPr>
        <w:numPr>
          <w:ilvl w:val="0"/>
          <w:numId w:val="4"/>
        </w:numPr>
      </w:pPr>
      <w:r>
        <w:rPr>
          <w:rFonts w:hint="eastAsia"/>
        </w:rPr>
        <w:t>棚卸資産　　　　　　　　　　　　　円</w:t>
      </w:r>
    </w:p>
    <w:p w:rsidR="00807902" w:rsidRDefault="00807902" w:rsidP="00807902">
      <w:pPr>
        <w:numPr>
          <w:ilvl w:val="0"/>
          <w:numId w:val="3"/>
        </w:numPr>
      </w:pPr>
      <w:r>
        <w:rPr>
          <w:rFonts w:hint="eastAsia"/>
        </w:rPr>
        <w:t>売上被害等</w:t>
      </w:r>
      <w:r>
        <w:rPr>
          <w:rFonts w:hint="eastAsia"/>
          <w:snapToGrid w:val="0"/>
        </w:rPr>
        <w:t>（売上減など具体的に記入）</w:t>
      </w:r>
    </w:p>
    <w:p w:rsidR="00807902" w:rsidRDefault="00807902" w:rsidP="00807902">
      <w:pPr>
        <w:ind w:left="240"/>
      </w:pPr>
    </w:p>
    <w:p w:rsidR="00807902" w:rsidRDefault="00807902" w:rsidP="00807902">
      <w:pPr>
        <w:ind w:left="240"/>
      </w:pPr>
    </w:p>
    <w:p w:rsidR="00807902" w:rsidRDefault="00807902" w:rsidP="00807902">
      <w:r>
        <w:rPr>
          <w:rFonts w:hint="eastAsia"/>
        </w:rPr>
        <w:tab/>
      </w:r>
      <w:r>
        <w:rPr>
          <w:rFonts w:hint="eastAsia"/>
        </w:rPr>
        <w:t>上記のとおり被害を受けたことを証明する。</w:t>
      </w:r>
    </w:p>
    <w:p w:rsidR="00807902" w:rsidRDefault="00807902" w:rsidP="00807902"/>
    <w:p w:rsidR="00807902" w:rsidRDefault="00807902" w:rsidP="00807902">
      <w:r>
        <w:rPr>
          <w:rFonts w:hint="eastAsia"/>
        </w:rPr>
        <w:t>平成　　年　　月　　日</w:t>
      </w:r>
    </w:p>
    <w:p w:rsidR="00807902" w:rsidRDefault="00807902" w:rsidP="00807902">
      <w:pPr>
        <w:jc w:val="right"/>
      </w:pPr>
    </w:p>
    <w:p w:rsidR="00807902" w:rsidRDefault="00807902" w:rsidP="00807902">
      <w:pPr>
        <w:jc w:val="right"/>
      </w:pPr>
      <w:r>
        <w:rPr>
          <w:rFonts w:hint="eastAsia"/>
        </w:rPr>
        <w:t>商工会長名</w:t>
      </w:r>
      <w:r>
        <w:rPr>
          <w:rFonts w:hint="eastAsia"/>
        </w:rPr>
        <w:tab/>
      </w:r>
      <w:r>
        <w:rPr>
          <w:rFonts w:hint="eastAsia"/>
        </w:rPr>
        <w:tab/>
      </w:r>
      <w:r>
        <w:rPr>
          <w:rFonts w:hint="eastAsia"/>
        </w:rPr>
        <w:tab/>
      </w:r>
      <w:r>
        <w:rPr>
          <w:rFonts w:hint="eastAsia"/>
        </w:rPr>
        <w:tab/>
      </w:r>
      <w:r>
        <w:fldChar w:fldCharType="begin"/>
      </w:r>
      <w:r>
        <w:instrText xml:space="preserve"> eq \o\ac(</w:instrText>
      </w:r>
      <w:r>
        <w:rPr>
          <w:rFonts w:hint="eastAsia"/>
        </w:rPr>
        <w:instrText>□</w:instrText>
      </w:r>
      <w:r>
        <w:instrText>,</w:instrText>
      </w:r>
      <w:r>
        <w:rPr>
          <w:rFonts w:hint="eastAsia"/>
          <w:position w:val="2"/>
          <w:sz w:val="16"/>
        </w:rPr>
        <w:instrText>印</w:instrText>
      </w:r>
      <w:r>
        <w:instrText>)</w:instrText>
      </w:r>
      <w:r>
        <w:fldChar w:fldCharType="end"/>
      </w:r>
    </w:p>
    <w:p w:rsidR="00807902" w:rsidRDefault="00807902" w:rsidP="00807902"/>
    <w:p w:rsidR="00807902" w:rsidRDefault="00807902" w:rsidP="00807902">
      <w:pPr>
        <w:overflowPunct w:val="0"/>
        <w:ind w:left="630" w:hangingChars="300" w:hanging="630"/>
        <w:textAlignment w:val="baseline"/>
        <w:rPr>
          <w:rFonts w:ascii="ＭＳ 明朝" w:hAnsi="ＭＳ 明朝" w:cs="ＭＳ ゴシック"/>
          <w:kern w:val="0"/>
          <w:szCs w:val="24"/>
        </w:rPr>
      </w:pPr>
      <w:r w:rsidRPr="00CF0EB4">
        <w:rPr>
          <w:rFonts w:ascii="ＭＳ 明朝" w:hAnsi="ＭＳ 明朝" w:cs="ＭＳ ゴシック" w:hint="eastAsia"/>
          <w:kern w:val="0"/>
          <w:szCs w:val="24"/>
        </w:rPr>
        <w:t>（注１）○○○には、</w:t>
      </w:r>
      <w:r>
        <w:rPr>
          <w:rFonts w:ascii="ＭＳ 明朝" w:hAnsi="ＭＳ 明朝" w:cs="ＭＳ ゴシック" w:hint="eastAsia"/>
          <w:kern w:val="0"/>
          <w:szCs w:val="24"/>
        </w:rPr>
        <w:t>例えば</w:t>
      </w:r>
      <w:r w:rsidRPr="00CF0EB4">
        <w:rPr>
          <w:rFonts w:ascii="ＭＳ 明朝" w:hAnsi="ＭＳ 明朝" w:cs="ＭＳ ゴシック" w:hint="eastAsia"/>
          <w:kern w:val="0"/>
          <w:szCs w:val="24"/>
        </w:rPr>
        <w:t>「</w:t>
      </w:r>
      <w:r>
        <w:rPr>
          <w:rFonts w:ascii="ＭＳ 明朝" w:hAnsi="ＭＳ 明朝" w:cs="ＭＳ ゴシック" w:hint="eastAsia"/>
          <w:kern w:val="0"/>
          <w:szCs w:val="24"/>
        </w:rPr>
        <w:t>○月○日発生した</w:t>
      </w:r>
      <w:bookmarkStart w:id="0" w:name="_GoBack"/>
      <w:bookmarkEnd w:id="0"/>
      <w:r>
        <w:rPr>
          <w:rFonts w:ascii="ＭＳ 明朝" w:hAnsi="ＭＳ 明朝" w:cs="ＭＳ ゴシック" w:hint="eastAsia"/>
          <w:kern w:val="0"/>
          <w:szCs w:val="24"/>
        </w:rPr>
        <w:t>大雨災害等</w:t>
      </w:r>
      <w:r w:rsidRPr="00CF0EB4">
        <w:rPr>
          <w:rFonts w:ascii="ＭＳ 明朝" w:hAnsi="ＭＳ 明朝" w:cs="ＭＳ ゴシック" w:hint="eastAsia"/>
          <w:kern w:val="0"/>
          <w:szCs w:val="24"/>
        </w:rPr>
        <w:t>」を入れる。</w:t>
      </w:r>
    </w:p>
    <w:p w:rsidR="00807902" w:rsidRDefault="00807902" w:rsidP="006042EE">
      <w:pPr>
        <w:autoSpaceDE w:val="0"/>
        <w:autoSpaceDN w:val="0"/>
        <w:jc w:val="left"/>
        <w:rPr>
          <w:sz w:val="20"/>
          <w:szCs w:val="20"/>
        </w:rPr>
      </w:pPr>
    </w:p>
    <w:sectPr w:rsidR="00807902" w:rsidSect="00A43F88">
      <w:pgSz w:w="11906" w:h="16838" w:code="9"/>
      <w:pgMar w:top="1134" w:right="1134" w:bottom="1134" w:left="1985"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27A" w:rsidRDefault="0046127A" w:rsidP="0085495B">
      <w:r>
        <w:separator/>
      </w:r>
    </w:p>
  </w:endnote>
  <w:endnote w:type="continuationSeparator" w:id="0">
    <w:p w:rsidR="0046127A" w:rsidRDefault="0046127A" w:rsidP="00854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27A" w:rsidRDefault="0046127A" w:rsidP="0085495B">
      <w:r>
        <w:separator/>
      </w:r>
    </w:p>
  </w:footnote>
  <w:footnote w:type="continuationSeparator" w:id="0">
    <w:p w:rsidR="0046127A" w:rsidRDefault="0046127A" w:rsidP="008549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9361DB"/>
    <w:multiLevelType w:val="singleLevel"/>
    <w:tmpl w:val="BCAEDDBC"/>
    <w:lvl w:ilvl="0">
      <w:start w:val="1"/>
      <w:numFmt w:val="decimalEnclosedCircle"/>
      <w:lvlText w:val="%1"/>
      <w:lvlJc w:val="left"/>
      <w:pPr>
        <w:tabs>
          <w:tab w:val="num" w:pos="1080"/>
        </w:tabs>
        <w:ind w:left="1080" w:hanging="360"/>
      </w:pPr>
      <w:rPr>
        <w:rFonts w:hint="eastAsia"/>
      </w:rPr>
    </w:lvl>
  </w:abstractNum>
  <w:abstractNum w:abstractNumId="1" w15:restartNumberingAfterBreak="0">
    <w:nsid w:val="1F222610"/>
    <w:multiLevelType w:val="singleLevel"/>
    <w:tmpl w:val="F1E8D232"/>
    <w:lvl w:ilvl="0">
      <w:start w:val="1"/>
      <w:numFmt w:val="decimalFullWidth"/>
      <w:lvlText w:val="（%1）"/>
      <w:lvlJc w:val="left"/>
      <w:pPr>
        <w:tabs>
          <w:tab w:val="num" w:pos="960"/>
        </w:tabs>
        <w:ind w:left="960" w:hanging="720"/>
      </w:pPr>
      <w:rPr>
        <w:rFonts w:hint="eastAsia"/>
      </w:rPr>
    </w:lvl>
  </w:abstractNum>
  <w:abstractNum w:abstractNumId="2" w15:restartNumberingAfterBreak="0">
    <w:nsid w:val="3BC067F1"/>
    <w:multiLevelType w:val="singleLevel"/>
    <w:tmpl w:val="BCAEDDBC"/>
    <w:lvl w:ilvl="0">
      <w:start w:val="1"/>
      <w:numFmt w:val="decimalEnclosedCircle"/>
      <w:lvlText w:val="%1"/>
      <w:lvlJc w:val="left"/>
      <w:pPr>
        <w:tabs>
          <w:tab w:val="num" w:pos="1080"/>
        </w:tabs>
        <w:ind w:left="1080" w:hanging="360"/>
      </w:pPr>
      <w:rPr>
        <w:rFonts w:hint="eastAsia"/>
      </w:rPr>
    </w:lvl>
  </w:abstractNum>
  <w:abstractNum w:abstractNumId="3" w15:restartNumberingAfterBreak="0">
    <w:nsid w:val="495E5B4E"/>
    <w:multiLevelType w:val="singleLevel"/>
    <w:tmpl w:val="FBD6F62A"/>
    <w:lvl w:ilvl="0">
      <w:start w:val="1"/>
      <w:numFmt w:val="decimal"/>
      <w:lvlText w:val="(%1)"/>
      <w:lvlJc w:val="left"/>
      <w:pPr>
        <w:tabs>
          <w:tab w:val="num" w:pos="1110"/>
        </w:tabs>
        <w:ind w:left="1110" w:hanging="510"/>
      </w:pPr>
      <w:rPr>
        <w:rFonts w:hint="eastAsia"/>
      </w:rPr>
    </w:lvl>
  </w:abstractNum>
  <w:abstractNum w:abstractNumId="4" w15:restartNumberingAfterBreak="0">
    <w:nsid w:val="7A734F27"/>
    <w:multiLevelType w:val="singleLevel"/>
    <w:tmpl w:val="9D44CA54"/>
    <w:lvl w:ilvl="0">
      <w:start w:val="1"/>
      <w:numFmt w:val="decimal"/>
      <w:lvlText w:val="(%1)"/>
      <w:lvlJc w:val="left"/>
      <w:pPr>
        <w:tabs>
          <w:tab w:val="num" w:pos="1219"/>
        </w:tabs>
        <w:ind w:left="1219" w:hanging="510"/>
      </w:pPr>
      <w:rPr>
        <w:rFonts w:hint="eastAsia"/>
        <w:u w:val="none"/>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bordersDoNotSurroundHeader/>
  <w:bordersDoNotSurroundFooter/>
  <w:defaultTabStop w:val="840"/>
  <w:drawingGridVerticalSpacing w:val="291"/>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A7E"/>
    <w:rsid w:val="00000D58"/>
    <w:rsid w:val="00015638"/>
    <w:rsid w:val="00041D1A"/>
    <w:rsid w:val="000556A0"/>
    <w:rsid w:val="000F049C"/>
    <w:rsid w:val="000F4F90"/>
    <w:rsid w:val="0012608A"/>
    <w:rsid w:val="00146685"/>
    <w:rsid w:val="001B15DD"/>
    <w:rsid w:val="00207A31"/>
    <w:rsid w:val="00244E06"/>
    <w:rsid w:val="00245EFC"/>
    <w:rsid w:val="0025190E"/>
    <w:rsid w:val="002A4BC0"/>
    <w:rsid w:val="002B0412"/>
    <w:rsid w:val="002E544B"/>
    <w:rsid w:val="002E6FCD"/>
    <w:rsid w:val="0030612B"/>
    <w:rsid w:val="003359C4"/>
    <w:rsid w:val="00336130"/>
    <w:rsid w:val="003503B8"/>
    <w:rsid w:val="00384994"/>
    <w:rsid w:val="003853B2"/>
    <w:rsid w:val="00387A1C"/>
    <w:rsid w:val="003A345E"/>
    <w:rsid w:val="00452B6A"/>
    <w:rsid w:val="0046127A"/>
    <w:rsid w:val="004B4509"/>
    <w:rsid w:val="005308F9"/>
    <w:rsid w:val="00571960"/>
    <w:rsid w:val="00583C67"/>
    <w:rsid w:val="005D17C3"/>
    <w:rsid w:val="005F5E86"/>
    <w:rsid w:val="00602E94"/>
    <w:rsid w:val="006042EE"/>
    <w:rsid w:val="006106D0"/>
    <w:rsid w:val="0061345E"/>
    <w:rsid w:val="00624549"/>
    <w:rsid w:val="00625DBF"/>
    <w:rsid w:val="006545E6"/>
    <w:rsid w:val="00685753"/>
    <w:rsid w:val="006967DC"/>
    <w:rsid w:val="00697944"/>
    <w:rsid w:val="007144BC"/>
    <w:rsid w:val="007601DE"/>
    <w:rsid w:val="007D1808"/>
    <w:rsid w:val="007F620D"/>
    <w:rsid w:val="00802872"/>
    <w:rsid w:val="00807902"/>
    <w:rsid w:val="0085495B"/>
    <w:rsid w:val="00862792"/>
    <w:rsid w:val="008874C9"/>
    <w:rsid w:val="008E2A40"/>
    <w:rsid w:val="008E32C1"/>
    <w:rsid w:val="008F2B39"/>
    <w:rsid w:val="00976293"/>
    <w:rsid w:val="00980A09"/>
    <w:rsid w:val="009843C9"/>
    <w:rsid w:val="00A40A74"/>
    <w:rsid w:val="00A43F88"/>
    <w:rsid w:val="00A469E5"/>
    <w:rsid w:val="00AD4E24"/>
    <w:rsid w:val="00AD7968"/>
    <w:rsid w:val="00B8504D"/>
    <w:rsid w:val="00BF5D14"/>
    <w:rsid w:val="00C45442"/>
    <w:rsid w:val="00C76A7E"/>
    <w:rsid w:val="00CE1569"/>
    <w:rsid w:val="00D269C4"/>
    <w:rsid w:val="00D31AE4"/>
    <w:rsid w:val="00DB6E49"/>
    <w:rsid w:val="00DF697D"/>
    <w:rsid w:val="00E07F9B"/>
    <w:rsid w:val="00E32EB7"/>
    <w:rsid w:val="00E42E1C"/>
    <w:rsid w:val="00E65FFE"/>
    <w:rsid w:val="00E73056"/>
    <w:rsid w:val="00E92C3F"/>
    <w:rsid w:val="00ED45D9"/>
    <w:rsid w:val="00EF74FC"/>
    <w:rsid w:val="00F564AE"/>
    <w:rsid w:val="00FD28BE"/>
    <w:rsid w:val="00FF407D"/>
    <w:rsid w:val="00FF62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docId w15:val="{13F57FA9-ED88-4035-A82C-BDECA914E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495B"/>
    <w:pPr>
      <w:tabs>
        <w:tab w:val="center" w:pos="4252"/>
        <w:tab w:val="right" w:pos="8504"/>
      </w:tabs>
      <w:snapToGrid w:val="0"/>
    </w:pPr>
  </w:style>
  <w:style w:type="character" w:customStyle="1" w:styleId="a4">
    <w:name w:val="ヘッダー (文字)"/>
    <w:basedOn w:val="a0"/>
    <w:link w:val="a3"/>
    <w:uiPriority w:val="99"/>
    <w:rsid w:val="0085495B"/>
  </w:style>
  <w:style w:type="paragraph" w:styleId="a5">
    <w:name w:val="footer"/>
    <w:basedOn w:val="a"/>
    <w:link w:val="a6"/>
    <w:uiPriority w:val="99"/>
    <w:unhideWhenUsed/>
    <w:rsid w:val="0085495B"/>
    <w:pPr>
      <w:tabs>
        <w:tab w:val="center" w:pos="4252"/>
        <w:tab w:val="right" w:pos="8504"/>
      </w:tabs>
      <w:snapToGrid w:val="0"/>
    </w:pPr>
  </w:style>
  <w:style w:type="character" w:customStyle="1" w:styleId="a6">
    <w:name w:val="フッター (文字)"/>
    <w:basedOn w:val="a0"/>
    <w:link w:val="a5"/>
    <w:uiPriority w:val="99"/>
    <w:rsid w:val="0085495B"/>
  </w:style>
  <w:style w:type="paragraph" w:styleId="a7">
    <w:name w:val="Balloon Text"/>
    <w:basedOn w:val="a"/>
    <w:link w:val="a8"/>
    <w:uiPriority w:val="99"/>
    <w:semiHidden/>
    <w:unhideWhenUsed/>
    <w:rsid w:val="00ED45D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D45D9"/>
    <w:rPr>
      <w:rFonts w:asciiTheme="majorHAnsi" w:eastAsiaTheme="majorEastAsia" w:hAnsiTheme="majorHAnsi" w:cstheme="majorBidi"/>
      <w:sz w:val="18"/>
      <w:szCs w:val="18"/>
    </w:rPr>
  </w:style>
  <w:style w:type="paragraph" w:styleId="a9">
    <w:name w:val="Body Text Indent"/>
    <w:basedOn w:val="a"/>
    <w:link w:val="aa"/>
    <w:rsid w:val="00D269C4"/>
    <w:pPr>
      <w:autoSpaceDN w:val="0"/>
      <w:ind w:left="600" w:hanging="600"/>
    </w:pPr>
    <w:rPr>
      <w:rFonts w:ascii="ＭＳ 明朝" w:eastAsia="ＭＳ 明朝" w:hAnsi="Century" w:cs="Times New Roman"/>
      <w:sz w:val="20"/>
      <w:szCs w:val="20"/>
    </w:rPr>
  </w:style>
  <w:style w:type="character" w:customStyle="1" w:styleId="aa">
    <w:name w:val="本文インデント (文字)"/>
    <w:basedOn w:val="a0"/>
    <w:link w:val="a9"/>
    <w:rsid w:val="00D269C4"/>
    <w:rPr>
      <w:rFonts w:ascii="ＭＳ 明朝" w:eastAsia="ＭＳ 明朝" w:hAnsi="Century" w:cs="Times New Roman"/>
      <w:sz w:val="20"/>
      <w:szCs w:val="20"/>
    </w:rPr>
  </w:style>
  <w:style w:type="paragraph" w:customStyle="1" w:styleId="ab">
    <w:name w:val="タイトル"/>
    <w:basedOn w:val="a"/>
    <w:rsid w:val="00D269C4"/>
    <w:pPr>
      <w:autoSpaceDN w:val="0"/>
      <w:snapToGrid w:val="0"/>
      <w:jc w:val="center"/>
    </w:pPr>
    <w:rPr>
      <w:rFonts w:ascii="ＭＳ 明朝" w:eastAsia="ＭＳ 明朝" w:hAnsi="Century" w:cs="Times New Roman"/>
      <w:sz w:val="32"/>
      <w:szCs w:val="20"/>
    </w:rPr>
  </w:style>
  <w:style w:type="paragraph" w:styleId="ac">
    <w:name w:val="Note Heading"/>
    <w:basedOn w:val="a"/>
    <w:next w:val="a"/>
    <w:link w:val="ad"/>
    <w:semiHidden/>
    <w:rsid w:val="00C45442"/>
    <w:pPr>
      <w:jc w:val="center"/>
    </w:pPr>
    <w:rPr>
      <w:rFonts w:ascii="Century" w:eastAsia="ＭＳ 明朝" w:hAnsi="Century" w:cs="Times New Roman"/>
      <w:sz w:val="24"/>
      <w:szCs w:val="20"/>
    </w:rPr>
  </w:style>
  <w:style w:type="character" w:customStyle="1" w:styleId="ad">
    <w:name w:val="記 (文字)"/>
    <w:basedOn w:val="a0"/>
    <w:link w:val="ac"/>
    <w:semiHidden/>
    <w:rsid w:val="00C45442"/>
    <w:rPr>
      <w:rFonts w:ascii="Century" w:eastAsia="ＭＳ 明朝" w:hAnsi="Century" w:cs="Times New Roman"/>
      <w:sz w:val="24"/>
      <w:szCs w:val="20"/>
    </w:rPr>
  </w:style>
  <w:style w:type="paragraph" w:styleId="2">
    <w:name w:val="Body Text Indent 2"/>
    <w:basedOn w:val="a"/>
    <w:link w:val="20"/>
    <w:uiPriority w:val="99"/>
    <w:semiHidden/>
    <w:unhideWhenUsed/>
    <w:rsid w:val="006042EE"/>
    <w:pPr>
      <w:spacing w:line="480" w:lineRule="auto"/>
      <w:ind w:leftChars="400" w:left="851"/>
    </w:pPr>
  </w:style>
  <w:style w:type="character" w:customStyle="1" w:styleId="20">
    <w:name w:val="本文インデント 2 (文字)"/>
    <w:basedOn w:val="a0"/>
    <w:link w:val="2"/>
    <w:uiPriority w:val="99"/>
    <w:semiHidden/>
    <w:rsid w:val="006042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198</Words>
  <Characters>1129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大山　信幸</dc:creator>
  <cp:lastModifiedBy>新谷　英記</cp:lastModifiedBy>
  <cp:revision>2</cp:revision>
  <cp:lastPrinted>2014-10-17T07:34:00Z</cp:lastPrinted>
  <dcterms:created xsi:type="dcterms:W3CDTF">2018-09-07T06:51:00Z</dcterms:created>
  <dcterms:modified xsi:type="dcterms:W3CDTF">2018-09-07T06:51:00Z</dcterms:modified>
</cp:coreProperties>
</file>